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dxa"/>
        <w:tblInd w:w="4928" w:type="dxa"/>
        <w:tblLook w:val="0000"/>
      </w:tblPr>
      <w:tblGrid>
        <w:gridCol w:w="4825"/>
      </w:tblGrid>
      <w:tr w:rsidR="00273685" w:rsidRPr="001359B8" w:rsidTr="00273685">
        <w:trPr>
          <w:trHeight w:val="1266"/>
        </w:trPr>
        <w:tc>
          <w:tcPr>
            <w:tcW w:w="4825" w:type="dxa"/>
          </w:tcPr>
          <w:p w:rsidR="00273685" w:rsidRPr="00F5511E" w:rsidRDefault="001359B8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685" w:rsidRPr="00F5511E">
              <w:rPr>
                <w:rFonts w:ascii="Times New Roman" w:hAnsi="Times New Roman" w:cs="Times New Roman"/>
                <w:sz w:val="24"/>
                <w:szCs w:val="24"/>
              </w:rPr>
              <w:t>Нечкина Светлана Рудольфовна</w:t>
            </w:r>
          </w:p>
          <w:p w:rsidR="00273685" w:rsidRPr="00F5511E" w:rsidRDefault="00273685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  <w:r w:rsidRPr="00F55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273685" w:rsidRPr="001359B8" w:rsidRDefault="00273685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общеобразовательное </w:t>
            </w:r>
          </w:p>
          <w:p w:rsidR="00273685" w:rsidRPr="001359B8" w:rsidRDefault="00273685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учреждение « Средняя общеобразовательная </w:t>
            </w:r>
          </w:p>
          <w:p w:rsidR="00273685" w:rsidRPr="00F5511E" w:rsidRDefault="00273685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5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с.Мизино-Лапшиновка»</w:t>
            </w:r>
          </w:p>
          <w:p w:rsidR="00273685" w:rsidRPr="00F5511E" w:rsidRDefault="00273685" w:rsidP="00F5511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Татищевский район Саратовской области</w:t>
            </w:r>
          </w:p>
        </w:tc>
      </w:tr>
    </w:tbl>
    <w:p w:rsidR="00273685" w:rsidRPr="001359B8" w:rsidRDefault="00273685" w:rsidP="00F5511E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</w:p>
    <w:p w:rsidR="00273685" w:rsidRDefault="00273685" w:rsidP="00F5511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sz w:val="24"/>
          <w:szCs w:val="24"/>
          <w:lang w:val="ru-RU"/>
        </w:rPr>
        <w:t>Мастер-класс</w:t>
      </w:r>
    </w:p>
    <w:p w:rsidR="00F5511E" w:rsidRPr="00F5511E" w:rsidRDefault="00F5511E" w:rsidP="00F5511E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685" w:rsidRPr="00F5511E" w:rsidRDefault="00273685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sz w:val="24"/>
          <w:szCs w:val="24"/>
          <w:lang w:val="ru-RU"/>
        </w:rPr>
        <w:t>Тема :  «Организация однодневных туристических походов в образовательных учреждениях»</w:t>
      </w:r>
    </w:p>
    <w:p w:rsidR="00273685" w:rsidRPr="00F5511E" w:rsidRDefault="00273685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685" w:rsidRDefault="00273685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sz w:val="24"/>
          <w:szCs w:val="24"/>
          <w:lang w:val="ru-RU"/>
        </w:rPr>
        <w:t>Цель –Рассказ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  об организации однодневных туристических походов .</w:t>
      </w:r>
    </w:p>
    <w:p w:rsidR="00F5511E" w:rsidRPr="00F5511E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685" w:rsidRDefault="00273685" w:rsidP="00F5511E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  <w:r w:rsidRPr="00F5511E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86432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5511E">
        <w:rPr>
          <w:rFonts w:ascii="Times New Roman" w:hAnsi="Times New Roman" w:cs="Times New Roman"/>
          <w:sz w:val="24"/>
          <w:szCs w:val="24"/>
          <w:lang w:val="ru-RU"/>
        </w:rPr>
        <w:t>- Показать особенности подготовки учащихся  к сдаче норм ГТО , связанные с туристической деятельностью.</w:t>
      </w:r>
      <w:r w:rsidR="00204E50" w:rsidRPr="00F5511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5511E" w:rsidRPr="00F5511E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</w:pPr>
    </w:p>
    <w:p w:rsidR="002B6B27" w:rsidRPr="00F5511E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B6B27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Туристский поход – это путешествие с активным способом передвижения в отдаленных от места жительства районах, осуществляемое с образовательной, оздоровительной, спортивной, исследовательской целью. </w:t>
      </w:r>
    </w:p>
    <w:p w:rsidR="00B717D9" w:rsidRPr="001359B8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B6B27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Любой туристский поход – от похода выходного дня до спортивного похода пятой категории сложности – планируется, организуется и готовится. </w:t>
      </w:r>
      <w:r w:rsidR="002B6B27" w:rsidRPr="001359B8">
        <w:rPr>
          <w:rFonts w:ascii="Times New Roman" w:hAnsi="Times New Roman" w:cs="Times New Roman"/>
          <w:sz w:val="24"/>
          <w:szCs w:val="24"/>
          <w:lang w:val="ru-RU"/>
        </w:rPr>
        <w:t>Подготовка и проведение туристских походов производится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Федерации» (утверждена приказом Минобразования РСФСР от 01.01.01 г. № 000 - см. приложение 1).</w:t>
      </w:r>
      <w:r w:rsidR="00B717D9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В этой Инструкции четко определены права и обязанности учреждения, проводящего поход, руководителя и членов группы, порядок подготовки, регистрации и проведения похода. Выполнение ее обязательно для всех групп учащихся независимо от того, какое учреждение является организатором туристского мероприятия. Инструкция дает полное представление о действиях руководителя группы от начала подготовки до завершения, подведения итогов похода.  </w:t>
      </w:r>
    </w:p>
    <w:p w:rsidR="002B6B27" w:rsidRPr="00F5511E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B6B27" w:rsidRPr="00F5511E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="002B6B27" w:rsidRPr="00F5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однодневного </w:t>
      </w:r>
      <w:r w:rsidR="002B6B27" w:rsidRPr="00F551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похода</w:t>
      </w:r>
      <w:r w:rsidR="002B6B27" w:rsidRPr="00F5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(или пешей прогулки) </w:t>
      </w:r>
      <w:r w:rsidR="002B6B27" w:rsidRPr="00F551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является то, что поход проводится </w:t>
      </w:r>
      <w:r w:rsidR="002B6B27" w:rsidRPr="00F55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без ночлега и без общественного приготовления пищи, когда не требуется денежных затрат (кроме оплаты за проезд в транспорте) и коллективного снаряжения. </w:t>
      </w:r>
      <w:r w:rsidR="002B6B27" w:rsidRPr="00F551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B717D9" w:rsidRPr="001359B8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  </w:t>
      </w:r>
      <w:r w:rsidR="00B717D9" w:rsidRPr="00F5511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Цели похода</w:t>
      </w:r>
      <w:r w:rsidR="00B717D9"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B717D9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бывают разные: оздоровительные (прогулки по реке, в лесу), пропагандистско-агитационные (пропаганда здорового образа жизни, самодеятельного туризма, туристской песни), экскурсионные (посещение музеев, выставок), военно-патриотические (походы по местам боевой и трудовой славы), учебные (обучение технике туризма), спортивные (повышение туристской квалификации), экологические (установка кормушек для птиц, очистка от мусора родников), тренировочные (подготовка к более сложным походам) и т. д. Главное, чтобы каждый участник знал, куда и зачем он идет.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717D9" w:rsidRPr="001359B8">
        <w:rPr>
          <w:rFonts w:ascii="Times New Roman" w:hAnsi="Times New Roman" w:cs="Times New Roman"/>
          <w:sz w:val="24"/>
          <w:szCs w:val="24"/>
          <w:lang w:val="ru-RU"/>
        </w:rPr>
        <w:t>Это исключает ошибки в комплектовании группы. Ребята, объединенные единой целью, лучше выдерживают трудности экстремальных ситуаций (дождь, холод, комары, нехватка продуктов).</w:t>
      </w:r>
    </w:p>
    <w:p w:rsidR="00B717D9" w:rsidRPr="001359B8" w:rsidRDefault="00B717D9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11E" w:rsidRPr="00F5511E" w:rsidRDefault="00B717D9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273685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B27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 как определена цель начинается комплектование группы.  </w:t>
      </w:r>
      <w:r w:rsidR="002B6B27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Численность группы желательно ограничить 15 участниками . Немалое значение при подборе группы имеет возрастной фактор. Желательно, чтобы разница в возрасте детей не превышала 1 - 2 года. </w:t>
      </w:r>
      <w:r w:rsidR="002B6B27" w:rsidRPr="00F5511E">
        <w:rPr>
          <w:rFonts w:ascii="Times New Roman" w:hAnsi="Times New Roman" w:cs="Times New Roman"/>
          <w:sz w:val="24"/>
          <w:szCs w:val="24"/>
          <w:lang w:val="ru-RU"/>
        </w:rPr>
        <w:t>Подбирая группу, надо поинтересоваться у школьного врача, не имеет ли он возражений против участия в походе кого-нибудь из ребят по медицинским показаниям.</w:t>
      </w:r>
      <w:r w:rsidR="00F551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11E" w:rsidRPr="00F5511E">
        <w:rPr>
          <w:rFonts w:ascii="Times New Roman" w:hAnsi="Times New Roman" w:cs="Times New Roman"/>
          <w:sz w:val="24"/>
          <w:szCs w:val="24"/>
          <w:lang w:val="ru-RU"/>
        </w:rPr>
        <w:t>Хорошо, если в группе поровну мальчиков и девочек.   Такая группа легче управляется.</w:t>
      </w:r>
      <w:r w:rsidR="00F551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09A" w:rsidRPr="001359B8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3009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По-существу, начинается поход задолго, до выхода группы на маршрут и завершается много времени спустя после окончания активной части похода, т. е. тогда, когда будут решены вопросы, связанные с подведением его итогов и оформлением всех документов.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>Эта многогранная и трудоемкая работа включает несколько последовательных этапов: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определение задачи (цели похода);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подбор группы участников;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распределение обязанностей среди участников похода;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определение района похода;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сбор сведений о районе путешествия;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разработка маршрута;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составление</w:t>
      </w:r>
      <w:r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hyperlink r:id="rId5" w:tooltip="Календарные планы" w:history="1">
        <w:r w:rsidR="00F5511E" w:rsidRPr="001359B8">
          <w:rPr>
            <w:rStyle w:val="af5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 xml:space="preserve">рабочего </w:t>
        </w:r>
        <w:r w:rsidRPr="001359B8">
          <w:rPr>
            <w:rStyle w:val="af5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 xml:space="preserve"> плана</w:t>
        </w:r>
      </w:hyperlink>
      <w:r w:rsidRPr="001359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составление сметы похода;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подбор личного снаряжения;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подбор группового снаряжения;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организация питания;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документация похода;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сам поход;</w:t>
      </w:r>
    </w:p>
    <w:p w:rsidR="0083009A" w:rsidRPr="001359B8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— подведение итогов похода.</w:t>
      </w:r>
    </w:p>
    <w:p w:rsidR="0083009A" w:rsidRPr="001359B8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09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 При разработке маршрута нужно собрать все необходимые</w:t>
      </w:r>
      <w:r w:rsidR="0083009A"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83009A" w:rsidRPr="00F5511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сведения о районе похода</w:t>
      </w:r>
      <w:r w:rsidR="0083009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используя карты и схемы, описания сложных препятствий, информацию о погодных условиях, транспортных возможностях, состоянии дорог и переправ и др.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>Каждый ребенок, а не только проводник, должен знать особенности местности, климата, истории той местности, по которой будет проложен маршрут. Много сведений можно получить из литературы,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 xml:space="preserve"> интернет- источников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>посвященн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описанию географии, истории, культуры того или иного района. При этом, конечно, не обойтись без топографических карт. Но в популярной литературе не всегда есть подробная информация о конкретном маршруте. Такую информацию можно почерпнуть из отчетов о походах, составленных группами, ранее прошедшими тот же маршрут или часть его. Там же можно найти рекомендации по исключению каких-либо осложнений, которые случились с предшественниками. 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09A" w:rsidRPr="00DF1FB4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009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Выбирая маршрут похода, желательно избегать движения по (или вдоль) автомобильным и железным дорогам.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>Лучше использовать проселочные дороги, тропы и просеки.</w:t>
      </w:r>
      <w:r w:rsidR="0083009A"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B717D9" w:rsidRPr="001359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Маршрут чертится на карте или делается выкопировка из нее в виде маршрутных лент. </w:t>
      </w:r>
      <w:r w:rsidR="0083009A" w:rsidRPr="00DF1FB4">
        <w:rPr>
          <w:rFonts w:ascii="Times New Roman" w:hAnsi="Times New Roman" w:cs="Times New Roman"/>
          <w:sz w:val="24"/>
          <w:szCs w:val="24"/>
          <w:lang w:val="ru-RU"/>
        </w:rPr>
        <w:t xml:space="preserve">Указываются места предполагаемых остановок </w:t>
      </w:r>
      <w:r w:rsidR="00B717D9" w:rsidRPr="00DF1F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09A" w:rsidRPr="00DF1FB4">
        <w:rPr>
          <w:rFonts w:ascii="Times New Roman" w:hAnsi="Times New Roman" w:cs="Times New Roman"/>
          <w:sz w:val="24"/>
          <w:szCs w:val="24"/>
          <w:lang w:val="ru-RU"/>
        </w:rPr>
        <w:t>, а также краеведческо-экскурсионные объекты.</w:t>
      </w:r>
      <w:r w:rsidR="00DF1FB4" w:rsidRPr="00DF1FB4">
        <w:rPr>
          <w:rFonts w:ascii="Times New Roman" w:hAnsi="Times New Roman" w:cs="Times New Roman"/>
          <w:sz w:val="24"/>
          <w:szCs w:val="24"/>
          <w:lang w:val="ru-RU"/>
        </w:rPr>
        <w:t xml:space="preserve"> Следует использовать в этих целях походы выходного дня, туристские слеты и соревнования. </w:t>
      </w:r>
      <w:r w:rsidR="00DF1FB4" w:rsidRPr="00F5511E">
        <w:rPr>
          <w:rFonts w:ascii="Times New Roman" w:hAnsi="Times New Roman" w:cs="Times New Roman"/>
          <w:sz w:val="24"/>
          <w:szCs w:val="24"/>
          <w:lang w:val="ru-RU"/>
        </w:rPr>
        <w:t>Насколько интересно и безопасно пройдет поход, зависит от того, как хорошо дети изучат район его проведения</w:t>
      </w:r>
    </w:p>
    <w:p w:rsidR="0083009A" w:rsidRPr="001359B8" w:rsidRDefault="001359B8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 от основной темы похода группа должна познакомиться с интересными местами района. Объектами (пунктами) познавательных интересов могут быть не только музеи, мемориалы, места, связанные с какими-нибудь историческими событиями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lastRenderedPageBreak/>
        <w:t>(памятники, монументы, захоронения и т. п.), промышленные и сельскохозяйственные предприятия, но и природные объекты - карстовый провал, озеро,</w:t>
      </w:r>
      <w:r w:rsidR="0083009A"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реликтовая роща и т. п. К пунктам спортивных интересов относятся такие объекты, как броды, переправы через реки, подъем на вершину холма, </w:t>
      </w:r>
      <w:r w:rsidR="00E2360D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на перевал, на плато, переход через болото, выход на осыпь, </w:t>
      </w:r>
      <w:r w:rsidR="00E2360D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09A" w:rsidRPr="001359B8">
        <w:rPr>
          <w:rFonts w:ascii="Times New Roman" w:hAnsi="Times New Roman" w:cs="Times New Roman"/>
          <w:sz w:val="24"/>
          <w:szCs w:val="24"/>
          <w:lang w:val="ru-RU"/>
        </w:rPr>
        <w:t>а также просто лесные чащобы, завалы, где двигаться придется без дорог и троп.</w:t>
      </w:r>
    </w:p>
    <w:p w:rsidR="0083009A" w:rsidRPr="00F5511E" w:rsidRDefault="0083009A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На основе разработанного маршрута составляется</w:t>
      </w:r>
      <w:r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BF623F" w:rsidRPr="001359B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BF623F" w:rsidRPr="001359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 xml:space="preserve">рабочий </w:t>
      </w:r>
      <w:r w:rsidRPr="001359B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план</w:t>
      </w:r>
      <w:r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BF623F" w:rsidRPr="001359B8">
        <w:rPr>
          <w:rStyle w:val="apple-converted-space"/>
          <w:rFonts w:ascii="Times New Roman" w:eastAsiaTheme="majorEastAsia" w:hAnsi="Times New Roman" w:cs="Times New Roman"/>
          <w:sz w:val="24"/>
          <w:szCs w:val="24"/>
          <w:lang w:val="ru-RU"/>
        </w:rPr>
        <w:t xml:space="preserve"> маршрута , 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в котором указывается, какого числа, на каком участке маршрута должна находиться группа 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511E">
        <w:rPr>
          <w:rFonts w:ascii="Times New Roman" w:hAnsi="Times New Roman" w:cs="Times New Roman"/>
          <w:sz w:val="24"/>
          <w:szCs w:val="24"/>
          <w:lang w:val="ru-RU"/>
        </w:rPr>
        <w:t>Копия календарного плана остается в школе у завуча по</w:t>
      </w:r>
      <w:r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hyperlink r:id="rId6" w:tooltip="Воспитательная работа" w:history="1">
        <w:r w:rsidRPr="00F5511E">
          <w:rPr>
            <w:rStyle w:val="af5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воспитательной работе</w:t>
        </w:r>
      </w:hyperlink>
      <w:r w:rsidRPr="00F5511E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F5511E">
        <w:rPr>
          <w:rFonts w:ascii="Times New Roman" w:hAnsi="Times New Roman" w:cs="Times New Roman"/>
          <w:sz w:val="24"/>
          <w:szCs w:val="24"/>
          <w:lang w:val="ru-RU"/>
        </w:rPr>
        <w:t>или директора школы.</w:t>
      </w:r>
      <w:r w:rsidR="00F551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359B8" w:rsidRDefault="00F5511E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3009A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любого туристского мероприятия </w:t>
      </w:r>
      <w:r w:rsidR="00E2360D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локальным актом по школе, в котором указывается ответственность лиц за безопасное проведение похода.</w:t>
      </w:r>
      <w:r w:rsidR="00BF623F" w:rsidRPr="00F551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1359B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C7834" w:rsidRPr="001359B8">
        <w:rPr>
          <w:rFonts w:ascii="Times New Roman" w:hAnsi="Times New Roman" w:cs="Times New Roman"/>
          <w:sz w:val="24"/>
          <w:szCs w:val="24"/>
          <w:lang w:val="ru-RU"/>
        </w:rPr>
        <w:t>В качестве поощрения в конце учебного года обучающиеся, в течение года принявшие участие в четырех походах - двух однодневных и двух двухдневных, из которых один с ночлегом в полевых условиях (в палатках), могут быть награждены значком «Юный турист России» .</w:t>
      </w:r>
    </w:p>
    <w:p w:rsidR="000C7834" w:rsidRPr="001359B8" w:rsidRDefault="001359B8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C7834"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значка необходима проверка элементарных знаний и навыков по ориентированию, топографии. Необходимо уметь ставить палатку, разжигать костер,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1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наводить </w:t>
      </w:r>
      <w:r w:rsidR="00E51E41">
        <w:rPr>
          <w:rFonts w:ascii="Times New Roman" w:hAnsi="Times New Roman" w:cs="Times New Roman"/>
          <w:sz w:val="24"/>
          <w:szCs w:val="24"/>
          <w:lang w:val="ru-RU"/>
        </w:rPr>
        <w:t xml:space="preserve">простейшие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переправы, </w:t>
      </w:r>
      <w:r w:rsidR="000C7834" w:rsidRPr="001359B8">
        <w:rPr>
          <w:rFonts w:ascii="Times New Roman" w:hAnsi="Times New Roman" w:cs="Times New Roman"/>
          <w:sz w:val="24"/>
          <w:szCs w:val="24"/>
          <w:lang w:val="ru-RU"/>
        </w:rPr>
        <w:t>выбрать место бивака, приготовить на костре пищу, оказать первую доврачебную помощь. Эти же требования предъявляются к нормативу « Туристический поход» в ВФСК ГТО. Но на данном этапе этот норматив пока на засчитывается из-за отсутствия чёткой нормативной базы.</w:t>
      </w:r>
    </w:p>
    <w:p w:rsidR="00BF623F" w:rsidRPr="001359B8" w:rsidRDefault="00BF623F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документов, необходимых для оформления  похода со школьниками:</w:t>
      </w:r>
    </w:p>
    <w:p w:rsidR="00BF623F" w:rsidRPr="001359B8" w:rsidRDefault="00BF623F" w:rsidP="00F5511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59B8">
        <w:rPr>
          <w:rFonts w:ascii="Times New Roman" w:hAnsi="Times New Roman" w:cs="Times New Roman"/>
          <w:b/>
          <w:bCs/>
          <w:sz w:val="24"/>
          <w:szCs w:val="24"/>
          <w:lang w:val="ru-RU"/>
        </w:rPr>
        <w:t>. Административные:</w:t>
      </w:r>
    </w:p>
    <w:p w:rsidR="00BF623F" w:rsidRPr="001359B8" w:rsidRDefault="00BF623F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>1. Заявление от родителей.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2. Протокол родительского собрания о знакомстве с условиями проведения похода.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3. Приказ по образовательному учреждению.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4. Список участников (ФИО, дата рождения, школа, класс, домашний адрес, телефон, № паспорта).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5. Копии паспортов, свидетельств о рождении всех участников.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6. Копии медицинской страховки.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7. Медицинские справки участников.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8. Справки о прививках от энцефалита (при необходимости).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9. Инструктаж руководителей похода по правилам безопасности (журнал инструктажа на рабочем месте).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10. Инструктаж участников похода по правилам безопасности (журнал по выездным мероприятиям).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11. Страховой полис участников и руководителей от несчастных случаев.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>12. Разрешение начальника управления образования  на выход обучающихся  на маршрут.</w:t>
      </w:r>
      <w:r w:rsidRPr="00135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F623F" w:rsidRPr="001359B8" w:rsidRDefault="00BF623F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5511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359B8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Туристские:</w:t>
      </w:r>
    </w:p>
    <w:p w:rsidR="00BF623F" w:rsidRPr="001359B8" w:rsidRDefault="00BF623F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sz w:val="24"/>
          <w:szCs w:val="24"/>
          <w:lang w:val="ru-RU"/>
        </w:rPr>
        <w:t xml:space="preserve"> 13. Картографический материал на маршрут похода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 xml:space="preserve"> 14. Список телефонов аварийно-спасательных служб</w:t>
      </w:r>
      <w:r w:rsidRPr="001359B8">
        <w:rPr>
          <w:rFonts w:ascii="Times New Roman" w:hAnsi="Times New Roman" w:cs="Times New Roman"/>
          <w:sz w:val="24"/>
          <w:szCs w:val="24"/>
          <w:lang w:val="ru-RU"/>
        </w:rPr>
        <w:br/>
        <w:t xml:space="preserve"> </w:t>
      </w:r>
    </w:p>
    <w:p w:rsidR="00BF623F" w:rsidRPr="001359B8" w:rsidRDefault="00BF623F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35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C7834" w:rsidRPr="001359B8" w:rsidRDefault="000C7834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31BE" w:rsidRPr="00F5511E" w:rsidRDefault="00DB31BE" w:rsidP="00F5511E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31BE" w:rsidRPr="00F5511E" w:rsidSect="00DB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83009A"/>
    <w:rsid w:val="000C7834"/>
    <w:rsid w:val="001359B8"/>
    <w:rsid w:val="00204E50"/>
    <w:rsid w:val="00236D61"/>
    <w:rsid w:val="00273685"/>
    <w:rsid w:val="002B6B27"/>
    <w:rsid w:val="0038686A"/>
    <w:rsid w:val="0041289A"/>
    <w:rsid w:val="00476F4A"/>
    <w:rsid w:val="004F6865"/>
    <w:rsid w:val="006D1E12"/>
    <w:rsid w:val="0083009A"/>
    <w:rsid w:val="0086432A"/>
    <w:rsid w:val="0099730D"/>
    <w:rsid w:val="00B717D9"/>
    <w:rsid w:val="00BF623F"/>
    <w:rsid w:val="00DB31BE"/>
    <w:rsid w:val="00DF1FB4"/>
    <w:rsid w:val="00E2360D"/>
    <w:rsid w:val="00E3733B"/>
    <w:rsid w:val="00E51E41"/>
    <w:rsid w:val="00F5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9A"/>
  </w:style>
  <w:style w:type="paragraph" w:styleId="1">
    <w:name w:val="heading 1"/>
    <w:basedOn w:val="a"/>
    <w:next w:val="a"/>
    <w:link w:val="10"/>
    <w:uiPriority w:val="9"/>
    <w:qFormat/>
    <w:rsid w:val="00830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0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0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0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0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0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0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00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00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00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0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00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0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0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0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0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0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0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009A"/>
    <w:rPr>
      <w:b/>
      <w:bCs/>
    </w:rPr>
  </w:style>
  <w:style w:type="character" w:styleId="a9">
    <w:name w:val="Emphasis"/>
    <w:basedOn w:val="a0"/>
    <w:uiPriority w:val="20"/>
    <w:qFormat/>
    <w:rsid w:val="0083009A"/>
    <w:rPr>
      <w:i/>
      <w:iCs/>
    </w:rPr>
  </w:style>
  <w:style w:type="paragraph" w:styleId="aa">
    <w:name w:val="No Spacing"/>
    <w:uiPriority w:val="1"/>
    <w:qFormat/>
    <w:rsid w:val="008300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0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00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00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00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00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00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00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00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300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00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09A"/>
    <w:pPr>
      <w:outlineLvl w:val="9"/>
    </w:pPr>
  </w:style>
  <w:style w:type="paragraph" w:styleId="af4">
    <w:name w:val="Normal (Web)"/>
    <w:basedOn w:val="a"/>
    <w:uiPriority w:val="99"/>
    <w:unhideWhenUsed/>
    <w:rsid w:val="008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3009A"/>
  </w:style>
  <w:style w:type="character" w:styleId="af5">
    <w:name w:val="Hyperlink"/>
    <w:basedOn w:val="a0"/>
    <w:uiPriority w:val="99"/>
    <w:semiHidden/>
    <w:unhideWhenUsed/>
    <w:rsid w:val="00830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A492-E4E6-4F58-8E31-94EA3DE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2016-04-30T18:39:00Z</dcterms:created>
  <dcterms:modified xsi:type="dcterms:W3CDTF">2016-05-01T17:38:00Z</dcterms:modified>
</cp:coreProperties>
</file>